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482EE" w14:textId="54D5025E" w:rsidR="00F43557" w:rsidRPr="00F43557" w:rsidRDefault="00F43557">
      <w:pPr>
        <w:rPr>
          <w:b/>
          <w:bCs/>
        </w:rPr>
      </w:pPr>
      <w:r w:rsidRPr="00F43557">
        <w:rPr>
          <w:b/>
          <w:bCs/>
        </w:rPr>
        <w:t>Comment re: Referring to wild free-roaming horses as “feral” horses</w:t>
      </w:r>
    </w:p>
    <w:p w14:paraId="02445213" w14:textId="18BF227C" w:rsidR="00F43557" w:rsidRDefault="00F43557">
      <w:r>
        <w:t xml:space="preserve">The Heber Wild Horse Territory Draft Management Plan and associated documents refer to “feral” horses. The Plan is for the management of </w:t>
      </w:r>
      <w:r w:rsidRPr="00CE5A72">
        <w:rPr>
          <w:i/>
          <w:iCs/>
        </w:rPr>
        <w:t>wild free-roaming horses</w:t>
      </w:r>
      <w:r>
        <w:t>, and they should be referred to as such</w:t>
      </w:r>
      <w:r w:rsidR="00126B45">
        <w:t xml:space="preserve"> in </w:t>
      </w:r>
      <w:r w:rsidR="00A27922">
        <w:t xml:space="preserve">every aspect of </w:t>
      </w:r>
      <w:r w:rsidR="00126B45">
        <w:t xml:space="preserve">the Plan. </w:t>
      </w:r>
    </w:p>
    <w:p w14:paraId="7F760D91" w14:textId="085BF237" w:rsidR="00312FA2" w:rsidRDefault="00312FA2">
      <w:r>
        <w:t xml:space="preserve">The Wild Free-Roaming Horses and Burros Act of 1971 defines wild free-roaming horses as all unbranded and unclaimed horses on public lands of the United States, and the </w:t>
      </w:r>
      <w:r w:rsidR="003231BC">
        <w:t xml:space="preserve">Draft </w:t>
      </w:r>
      <w:r>
        <w:t xml:space="preserve">Plan is for the management of </w:t>
      </w:r>
      <w:r w:rsidRPr="003231BC">
        <w:rPr>
          <w:i/>
          <w:iCs/>
        </w:rPr>
        <w:t>wild free-roaming horses</w:t>
      </w:r>
      <w:r w:rsidR="00CE5A72">
        <w:t xml:space="preserve"> in accordance with the Act.</w:t>
      </w:r>
      <w:r>
        <w:t xml:space="preserve"> </w:t>
      </w:r>
    </w:p>
    <w:p w14:paraId="5B97181C" w14:textId="1C971235" w:rsidR="00372AC9" w:rsidRDefault="00372AC9">
      <w:pPr>
        <w:rPr>
          <w:b/>
          <w:bCs/>
        </w:rPr>
      </w:pPr>
      <w:r w:rsidRPr="00372AC9">
        <w:rPr>
          <w:b/>
          <w:bCs/>
        </w:rPr>
        <w:t>Places in the Plan where the term “feral” horse is used:</w:t>
      </w:r>
    </w:p>
    <w:p w14:paraId="0E334127" w14:textId="3FB6A5EA" w:rsidR="00372AC9" w:rsidRDefault="00A27922">
      <w:hyperlink r:id="rId4" w:history="1">
        <w:r w:rsidR="00372AC9">
          <w:rPr>
            <w:rStyle w:val="Hyperlink"/>
          </w:rPr>
          <w:t>Heber Wild Horse Territory Draft Management Plan (usda.gov)</w:t>
        </w:r>
      </w:hyperlink>
    </w:p>
    <w:p w14:paraId="001471F8" w14:textId="77777777" w:rsidR="00312FA2" w:rsidRDefault="00312FA2">
      <w:pPr>
        <w:rPr>
          <w:noProof/>
        </w:rPr>
      </w:pPr>
    </w:p>
    <w:p w14:paraId="5D07C764" w14:textId="2B64E2C8" w:rsidR="00372AC9" w:rsidRDefault="00312FA2">
      <w:pPr>
        <w:rPr>
          <w:b/>
          <w:bCs/>
        </w:rPr>
      </w:pPr>
      <w:r>
        <w:rPr>
          <w:noProof/>
        </w:rPr>
        <w:drawing>
          <wp:inline distT="0" distB="0" distL="0" distR="0" wp14:anchorId="1BC411C7" wp14:editId="608FAA6C">
            <wp:extent cx="5943600" cy="15570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5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CD928" w14:textId="52DFDD11" w:rsidR="00312FA2" w:rsidRDefault="00312FA2">
      <w:pPr>
        <w:rPr>
          <w:b/>
          <w:bCs/>
        </w:rPr>
      </w:pPr>
      <w:r>
        <w:rPr>
          <w:noProof/>
        </w:rPr>
        <w:drawing>
          <wp:inline distT="0" distB="0" distL="0" distR="0" wp14:anchorId="74C1C40D" wp14:editId="107E2861">
            <wp:extent cx="5943600" cy="996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0A81E" w14:textId="135A5B47" w:rsidR="00312FA2" w:rsidRPr="00372AC9" w:rsidRDefault="00312FA2">
      <w:pPr>
        <w:rPr>
          <w:b/>
          <w:bCs/>
        </w:rPr>
      </w:pPr>
      <w:r>
        <w:rPr>
          <w:noProof/>
        </w:rPr>
        <w:drawing>
          <wp:inline distT="0" distB="0" distL="0" distR="0" wp14:anchorId="0C6C62AD" wp14:editId="06F12E52">
            <wp:extent cx="5943600" cy="2306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2FA2" w:rsidRPr="00372A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557"/>
    <w:rsid w:val="00126B45"/>
    <w:rsid w:val="00312FA2"/>
    <w:rsid w:val="003231BC"/>
    <w:rsid w:val="00356E1D"/>
    <w:rsid w:val="00372AC9"/>
    <w:rsid w:val="006F30D0"/>
    <w:rsid w:val="00A27922"/>
    <w:rsid w:val="00B1593F"/>
    <w:rsid w:val="00CE5A72"/>
    <w:rsid w:val="00DD0795"/>
    <w:rsid w:val="00F4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0AA81"/>
  <w15:chartTrackingRefBased/>
  <w15:docId w15:val="{63C6D159-5CCE-4FC2-BBBA-900C031F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72A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fs.usda.gov/nfs/11558/www/nepa/33054_FSPLT3_5600895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Betty Nixon</dc:creator>
  <cp:keywords/>
  <dc:description/>
  <cp:lastModifiedBy>Betty Nixon</cp:lastModifiedBy>
  <cp:revision>9</cp:revision>
  <dcterms:created xsi:type="dcterms:W3CDTF">2021-04-04T22:19:00Z</dcterms:created>
  <dcterms:modified xsi:type="dcterms:W3CDTF">2021-04-05T00:35:00Z</dcterms:modified>
</cp:coreProperties>
</file>